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F867644" w14:textId="77777777" w:rsidR="005C719B" w:rsidRPr="005C719B" w:rsidRDefault="005C719B" w:rsidP="005C719B">
      <w:pPr>
        <w:rPr>
          <w:rFonts w:ascii="Cambria Math" w:hAnsi="Cambria Math" w:cs="Cambria Math"/>
        </w:rPr>
      </w:pPr>
      <w:proofErr w:type="spellStart"/>
      <w:r w:rsidRPr="005C719B">
        <w:rPr>
          <w:rFonts w:ascii="Cambria Math" w:hAnsi="Cambria Math" w:cs="Cambria Math"/>
        </w:rPr>
        <w:t>menovitý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priemer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vrtule</w:t>
      </w:r>
      <w:proofErr w:type="spellEnd"/>
      <w:r w:rsidRPr="005C719B">
        <w:rPr>
          <w:rFonts w:ascii="Cambria Math" w:hAnsi="Cambria Math" w:cs="Cambria Math"/>
        </w:rPr>
        <w:t>: 9 cm</w:t>
      </w:r>
    </w:p>
    <w:p w14:paraId="7473E013" w14:textId="77777777" w:rsidR="005C719B" w:rsidRPr="005C719B" w:rsidRDefault="005C719B" w:rsidP="005C719B">
      <w:pPr>
        <w:rPr>
          <w:rFonts w:ascii="Cambria Math" w:hAnsi="Cambria Math" w:cs="Cambria Math"/>
        </w:rPr>
      </w:pPr>
      <w:proofErr w:type="spellStart"/>
      <w:r w:rsidRPr="005C719B">
        <w:rPr>
          <w:rFonts w:ascii="Cambria Math" w:hAnsi="Cambria Math" w:cs="Cambria Math"/>
        </w:rPr>
        <w:t>používanie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držaním</w:t>
      </w:r>
      <w:proofErr w:type="spellEnd"/>
      <w:r w:rsidRPr="005C719B">
        <w:rPr>
          <w:rFonts w:ascii="Cambria Math" w:hAnsi="Cambria Math" w:cs="Cambria Math"/>
        </w:rPr>
        <w:t xml:space="preserve"> v </w:t>
      </w:r>
      <w:proofErr w:type="spellStart"/>
      <w:r w:rsidRPr="005C719B">
        <w:rPr>
          <w:rFonts w:ascii="Cambria Math" w:hAnsi="Cambria Math" w:cs="Cambria Math"/>
        </w:rPr>
        <w:t>ruke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alebo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so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stolným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podstavcom</w:t>
      </w:r>
      <w:proofErr w:type="spellEnd"/>
    </w:p>
    <w:p w14:paraId="1C681CC9" w14:textId="77777777" w:rsidR="005C719B" w:rsidRPr="005C719B" w:rsidRDefault="005C719B" w:rsidP="005C719B">
      <w:pPr>
        <w:rPr>
          <w:rFonts w:ascii="Cambria Math" w:hAnsi="Cambria Math" w:cs="Cambria Math"/>
        </w:rPr>
      </w:pPr>
      <w:r w:rsidRPr="005C719B">
        <w:rPr>
          <w:rFonts w:ascii="Cambria Math" w:hAnsi="Cambria Math" w:cs="Cambria Math"/>
        </w:rPr>
        <w:t xml:space="preserve">4 </w:t>
      </w:r>
      <w:proofErr w:type="spellStart"/>
      <w:r w:rsidRPr="005C719B">
        <w:rPr>
          <w:rFonts w:ascii="Cambria Math" w:hAnsi="Cambria Math" w:cs="Cambria Math"/>
        </w:rPr>
        <w:t>priesvitné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plastové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lopatky</w:t>
      </w:r>
      <w:proofErr w:type="spellEnd"/>
    </w:p>
    <w:p w14:paraId="61250370" w14:textId="77777777" w:rsidR="005C719B" w:rsidRPr="005C719B" w:rsidRDefault="005C719B" w:rsidP="005C719B">
      <w:pPr>
        <w:rPr>
          <w:rFonts w:ascii="Cambria Math" w:hAnsi="Cambria Math" w:cs="Cambria Math"/>
        </w:rPr>
      </w:pPr>
      <w:r w:rsidRPr="005C719B">
        <w:rPr>
          <w:rFonts w:ascii="Cambria Math" w:hAnsi="Cambria Math" w:cs="Cambria Math"/>
        </w:rPr>
        <w:t xml:space="preserve">3 </w:t>
      </w:r>
      <w:proofErr w:type="spellStart"/>
      <w:r w:rsidRPr="005C719B">
        <w:rPr>
          <w:rFonts w:ascii="Cambria Math" w:hAnsi="Cambria Math" w:cs="Cambria Math"/>
        </w:rPr>
        <w:t>rýchlosti</w:t>
      </w:r>
      <w:proofErr w:type="spellEnd"/>
      <w:r w:rsidRPr="005C719B">
        <w:rPr>
          <w:rFonts w:ascii="Cambria Math" w:hAnsi="Cambria Math" w:cs="Cambria Math"/>
        </w:rPr>
        <w:t xml:space="preserve"> ventilátora</w:t>
      </w:r>
    </w:p>
    <w:p w14:paraId="6401D745" w14:textId="77777777" w:rsidR="005C719B" w:rsidRPr="005C719B" w:rsidRDefault="005C719B" w:rsidP="005C719B">
      <w:pPr>
        <w:rPr>
          <w:rFonts w:ascii="Cambria Math" w:hAnsi="Cambria Math" w:cs="Cambria Math"/>
        </w:rPr>
      </w:pPr>
      <w:r w:rsidRPr="005C719B">
        <w:rPr>
          <w:rFonts w:ascii="Cambria Math" w:hAnsi="Cambria Math" w:cs="Cambria Math"/>
        </w:rPr>
        <w:t xml:space="preserve">USB </w:t>
      </w:r>
      <w:proofErr w:type="spellStart"/>
      <w:r w:rsidRPr="005C719B">
        <w:rPr>
          <w:rFonts w:ascii="Cambria Math" w:hAnsi="Cambria Math" w:cs="Cambria Math"/>
        </w:rPr>
        <w:t>nabíjací</w:t>
      </w:r>
      <w:proofErr w:type="spellEnd"/>
      <w:r w:rsidRPr="005C719B">
        <w:rPr>
          <w:rFonts w:ascii="Cambria Math" w:hAnsi="Cambria Math" w:cs="Cambria Math"/>
        </w:rPr>
        <w:t xml:space="preserve"> kábel (80 cm) </w:t>
      </w:r>
      <w:proofErr w:type="spellStart"/>
      <w:r w:rsidRPr="005C719B">
        <w:rPr>
          <w:rFonts w:ascii="Cambria Math" w:hAnsi="Cambria Math" w:cs="Cambria Math"/>
        </w:rPr>
        <w:t>je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príslušenstvom</w:t>
      </w:r>
      <w:proofErr w:type="spellEnd"/>
    </w:p>
    <w:p w14:paraId="35AC6E60" w14:textId="77777777" w:rsidR="005C719B" w:rsidRPr="005C719B" w:rsidRDefault="005C719B" w:rsidP="005C719B">
      <w:pPr>
        <w:rPr>
          <w:rFonts w:ascii="Cambria Math" w:hAnsi="Cambria Math" w:cs="Cambria Math"/>
        </w:rPr>
      </w:pPr>
      <w:proofErr w:type="spellStart"/>
      <w:r w:rsidRPr="005C719B">
        <w:rPr>
          <w:rFonts w:ascii="Cambria Math" w:hAnsi="Cambria Math" w:cs="Cambria Math"/>
        </w:rPr>
        <w:t>Li-ion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akumulátor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je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príslušenstvom</w:t>
      </w:r>
      <w:proofErr w:type="spellEnd"/>
      <w:r w:rsidRPr="005C719B">
        <w:rPr>
          <w:rFonts w:ascii="Cambria Math" w:hAnsi="Cambria Math" w:cs="Cambria Math"/>
        </w:rPr>
        <w:t xml:space="preserve">: 18650 / 3,7 </w:t>
      </w:r>
      <w:proofErr w:type="gramStart"/>
      <w:r w:rsidRPr="005C719B">
        <w:rPr>
          <w:rFonts w:ascii="Cambria Math" w:hAnsi="Cambria Math" w:cs="Cambria Math"/>
        </w:rPr>
        <w:t>V  /</w:t>
      </w:r>
      <w:proofErr w:type="gramEnd"/>
      <w:r w:rsidRPr="005C719B">
        <w:rPr>
          <w:rFonts w:ascii="Cambria Math" w:hAnsi="Cambria Math" w:cs="Cambria Math"/>
        </w:rPr>
        <w:t xml:space="preserve"> 1200 </w:t>
      </w:r>
      <w:proofErr w:type="spellStart"/>
      <w:r w:rsidRPr="005C719B">
        <w:rPr>
          <w:rFonts w:ascii="Cambria Math" w:hAnsi="Cambria Math" w:cs="Cambria Math"/>
        </w:rPr>
        <w:t>mAh</w:t>
      </w:r>
      <w:proofErr w:type="spellEnd"/>
    </w:p>
    <w:p w14:paraId="33131977" w14:textId="77777777" w:rsidR="005C719B" w:rsidRPr="005C719B" w:rsidRDefault="005C719B" w:rsidP="005C719B">
      <w:pPr>
        <w:rPr>
          <w:rFonts w:ascii="Cambria Math" w:hAnsi="Cambria Math" w:cs="Cambria Math"/>
        </w:rPr>
      </w:pPr>
      <w:r w:rsidRPr="005C719B">
        <w:rPr>
          <w:rFonts w:ascii="Cambria Math" w:hAnsi="Cambria Math" w:cs="Cambria Math"/>
        </w:rPr>
        <w:t xml:space="preserve">LED </w:t>
      </w:r>
      <w:proofErr w:type="spellStart"/>
      <w:r w:rsidRPr="005C719B">
        <w:rPr>
          <w:rFonts w:ascii="Cambria Math" w:hAnsi="Cambria Math" w:cs="Cambria Math"/>
        </w:rPr>
        <w:t>kontrolky</w:t>
      </w:r>
      <w:proofErr w:type="spellEnd"/>
      <w:r w:rsidRPr="005C719B">
        <w:rPr>
          <w:rFonts w:ascii="Cambria Math" w:hAnsi="Cambria Math" w:cs="Cambria Math"/>
        </w:rPr>
        <w:t xml:space="preserve"> </w:t>
      </w:r>
      <w:proofErr w:type="spellStart"/>
      <w:r w:rsidRPr="005C719B">
        <w:rPr>
          <w:rFonts w:ascii="Cambria Math" w:hAnsi="Cambria Math" w:cs="Cambria Math"/>
        </w:rPr>
        <w:t>nabíjania</w:t>
      </w:r>
      <w:proofErr w:type="spellEnd"/>
      <w:r w:rsidRPr="005C719B">
        <w:rPr>
          <w:rFonts w:ascii="Cambria Math" w:hAnsi="Cambria Math" w:cs="Cambria Math"/>
        </w:rPr>
        <w:t xml:space="preserve">, </w:t>
      </w:r>
      <w:proofErr w:type="spellStart"/>
      <w:r w:rsidRPr="005C719B">
        <w:rPr>
          <w:rFonts w:ascii="Cambria Math" w:hAnsi="Cambria Math" w:cs="Cambria Math"/>
        </w:rPr>
        <w:t>zapnutia</w:t>
      </w:r>
      <w:proofErr w:type="spellEnd"/>
    </w:p>
    <w:p w14:paraId="7EC4B3BB" w14:textId="77777777" w:rsidR="005C719B" w:rsidRPr="005C719B" w:rsidRDefault="005C719B" w:rsidP="005C719B">
      <w:pPr>
        <w:rPr>
          <w:rFonts w:ascii="Cambria Math" w:hAnsi="Cambria Math" w:cs="Cambria Math"/>
        </w:rPr>
      </w:pPr>
      <w:proofErr w:type="spellStart"/>
      <w:r w:rsidRPr="005C719B">
        <w:rPr>
          <w:rFonts w:ascii="Cambria Math" w:hAnsi="Cambria Math" w:cs="Cambria Math"/>
        </w:rPr>
        <w:t>výkon</w:t>
      </w:r>
      <w:proofErr w:type="spellEnd"/>
      <w:r w:rsidRPr="005C719B">
        <w:rPr>
          <w:rFonts w:ascii="Cambria Math" w:hAnsi="Cambria Math" w:cs="Cambria Math"/>
        </w:rPr>
        <w:t>: 4 W</w:t>
      </w:r>
    </w:p>
    <w:p w14:paraId="5B301467" w14:textId="77777777" w:rsidR="005C719B" w:rsidRPr="005C719B" w:rsidRDefault="005C719B" w:rsidP="005C719B">
      <w:pPr>
        <w:rPr>
          <w:rFonts w:ascii="Cambria Math" w:hAnsi="Cambria Math" w:cs="Cambria Math"/>
        </w:rPr>
      </w:pPr>
      <w:proofErr w:type="spellStart"/>
      <w:r w:rsidRPr="005C719B">
        <w:rPr>
          <w:rFonts w:ascii="Cambria Math" w:hAnsi="Cambria Math" w:cs="Cambria Math"/>
        </w:rPr>
        <w:t>hlučnosť</w:t>
      </w:r>
      <w:proofErr w:type="spellEnd"/>
      <w:r w:rsidRPr="005C719B">
        <w:rPr>
          <w:rFonts w:ascii="Cambria Math" w:hAnsi="Cambria Math" w:cs="Cambria Math"/>
        </w:rPr>
        <w:t xml:space="preserve">: 56 </w:t>
      </w:r>
      <w:proofErr w:type="gramStart"/>
      <w:r w:rsidRPr="005C719B">
        <w:rPr>
          <w:rFonts w:ascii="Cambria Math" w:hAnsi="Cambria Math" w:cs="Cambria Math"/>
        </w:rPr>
        <w:t>dB(</w:t>
      </w:r>
      <w:proofErr w:type="gramEnd"/>
      <w:r w:rsidRPr="005C719B">
        <w:rPr>
          <w:rFonts w:ascii="Cambria Math" w:hAnsi="Cambria Math" w:cs="Cambria Math"/>
        </w:rPr>
        <w:t>A)</w:t>
      </w:r>
    </w:p>
    <w:p w14:paraId="37634C3E" w14:textId="5E8B9CD7" w:rsidR="00481B83" w:rsidRPr="00C34403" w:rsidRDefault="005C719B" w:rsidP="005C719B">
      <w:proofErr w:type="spellStart"/>
      <w:r w:rsidRPr="005C719B">
        <w:rPr>
          <w:rFonts w:ascii="Cambria Math" w:hAnsi="Cambria Math" w:cs="Cambria Math"/>
        </w:rPr>
        <w:t>rozmery</w:t>
      </w:r>
      <w:proofErr w:type="spellEnd"/>
      <w:r w:rsidRPr="005C719B">
        <w:rPr>
          <w:rFonts w:ascii="Cambria Math" w:hAnsi="Cambria Math" w:cs="Cambria Math"/>
        </w:rPr>
        <w:t>: 10,5 x 22 x 6,5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2023-01-16T13:14:00Z</dcterms:created>
  <dcterms:modified xsi:type="dcterms:W3CDTF">2023-01-16T13:14:00Z</dcterms:modified>
</cp:coreProperties>
</file>